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陕建华山路桥集团招聘简章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一、单位简介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陕西华山路桥集团有限公司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于1998年12月，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注册资本金10亿元，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陕西建工集团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股份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独资的大型专业化国有企业，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2019年被推选为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陕西省市政工程协会副理事长单位，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被认定为国家高新技术企业、省级企业技术中心和交通部安全生产标准化一级企业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陕建华山路桥集团是以市政和公路基础设施为主业，集投资、建造、运维、研发为一体的专业路桥集团，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具有公路工程、市政公用工程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施工总承包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级资质，公路路基、路面、桥梁、地基与基础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专业承包一级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，建筑、机电、水利水电等总承包二级资质和钢结构、隧道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、古建、环保、城市照明</w:t>
      </w:r>
      <w:r>
        <w:rPr>
          <w:rFonts w:hint="eastAsia" w:ascii="仿宋_GB2312" w:hAnsi="仿宋_GB2312" w:eastAsia="仿宋_GB2312" w:cs="仿宋_GB2312"/>
          <w:sz w:val="32"/>
          <w:szCs w:val="32"/>
        </w:rPr>
        <w:t>等专业承包二级，以及公路养护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地质灾害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等资质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多年来，集团始终坚持“做强市政，做专公路”的发展思路和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以人为本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规范管理，提质增效，绿色科技</w:t>
      </w:r>
      <w:r>
        <w:rPr>
          <w:rFonts w:hint="eastAsia" w:ascii="仿宋_GB2312" w:eastAsia="仿宋_GB2312"/>
          <w:sz w:val="32"/>
          <w:szCs w:val="32"/>
        </w:rPr>
        <w:t>”的管理</w:t>
      </w:r>
      <w:r>
        <w:rPr>
          <w:rFonts w:hint="eastAsia" w:ascii="仿宋_GB2312" w:eastAsia="仿宋_GB2312"/>
          <w:sz w:val="32"/>
          <w:szCs w:val="32"/>
          <w:lang w:eastAsia="zh-CN"/>
        </w:rPr>
        <w:t>方针，在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市政、公路等领域取得了十足的发展，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先后荣获国家优质工程奖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全国市政金杯示范工程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，以及省级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优质工程奖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20余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项。连续多年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入选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陕西省建筑业竞争力五十强、全国优秀施工企业之列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多次被授予“全国AAA级信用示范单位”、“陕西省工程建设质量管理优秀企业”、“陕西省守合同重信用企业”等荣誉。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二、招聘要求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1、2021届校园招聘</w:t>
      </w:r>
    </w:p>
    <w:tbl>
      <w:tblPr>
        <w:tblStyle w:val="3"/>
        <w:tblW w:w="7900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3220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招聘专业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道路桥梁与渡河工程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公路交通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市政工程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测绘、测量工程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工程力学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安全工程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土木工程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工程管理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材料类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水利水电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给排水工程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铁路工程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2、招聘要求：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⑴公办院校2021届本科及本科以上学历本专业应届毕业生；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⑵体貌端正，身体健康；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⑶成绩优秀，学生干部优先；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⑷具有良好的学习，沟通和团队协作能力，热爱建设工程事业，愿意从事一线施工管理工作。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三、薪酬福利与发展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1、工资：岗位工资、绩效工资；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2、奖金：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绩效兑现、项目绩效兑现；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3、福利：五险一金、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工龄津贴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职称津贴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职业资格津贴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通信津贴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流动施工津贴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取暖补贴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、防暑降温补贴、节日福利、生日祝福、带薪年假、免费体检；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4、培训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⑴新员工入职培训；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⑵线上线下提供各种专业综合素质培训；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⑶执业资格培训；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⑷高层次人才培训。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5、发展：以人为本的管理理念为人才的成长提供良好的发展平台；同时，企业为各类人才提供了三条发展通道；专家（技术）通道，项目经理通道，行政管理通道。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四、联系我们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1、联系人：陈老师；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2、联系方式：029-81319001；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3、简历投递邮箱：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"mailto:hslqhr@163.com"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hslqhr@163.com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；（校园招聘简历投递以“姓名-学校-专业”格式命名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4、公司地址：陕西省西安市未央区凤城二路天地时代广场A座15-16层。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1656"/>
    <w:rsid w:val="05263863"/>
    <w:rsid w:val="054A4A12"/>
    <w:rsid w:val="07F22F9A"/>
    <w:rsid w:val="0A923357"/>
    <w:rsid w:val="0DDA443C"/>
    <w:rsid w:val="0DF53FF9"/>
    <w:rsid w:val="1075073F"/>
    <w:rsid w:val="12723D7D"/>
    <w:rsid w:val="127B6421"/>
    <w:rsid w:val="12CF3899"/>
    <w:rsid w:val="19E7545F"/>
    <w:rsid w:val="1BD914FD"/>
    <w:rsid w:val="1C122A2A"/>
    <w:rsid w:val="1F31532C"/>
    <w:rsid w:val="21247794"/>
    <w:rsid w:val="218131AD"/>
    <w:rsid w:val="229D2266"/>
    <w:rsid w:val="2525452C"/>
    <w:rsid w:val="25397448"/>
    <w:rsid w:val="27A777DF"/>
    <w:rsid w:val="2D81534F"/>
    <w:rsid w:val="32146E35"/>
    <w:rsid w:val="35AE6BA6"/>
    <w:rsid w:val="35B66008"/>
    <w:rsid w:val="385C4EAA"/>
    <w:rsid w:val="41BA30EE"/>
    <w:rsid w:val="42DD743B"/>
    <w:rsid w:val="447F00EE"/>
    <w:rsid w:val="4DF03F64"/>
    <w:rsid w:val="5138350B"/>
    <w:rsid w:val="5A35348E"/>
    <w:rsid w:val="5A940EE7"/>
    <w:rsid w:val="5D995042"/>
    <w:rsid w:val="5ECF7428"/>
    <w:rsid w:val="5EF26287"/>
    <w:rsid w:val="619661AE"/>
    <w:rsid w:val="641716AB"/>
    <w:rsid w:val="66C9594B"/>
    <w:rsid w:val="68034990"/>
    <w:rsid w:val="682A6028"/>
    <w:rsid w:val="693F7A33"/>
    <w:rsid w:val="6F2C3327"/>
    <w:rsid w:val="702918FD"/>
    <w:rsid w:val="718376B4"/>
    <w:rsid w:val="76B4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Char"/>
    <w:basedOn w:val="1"/>
    <w:qFormat/>
    <w:uiPriority w:val="99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2020-08-19T09:09:00Z</dcterms:created>
  <dc:creator>Administrator</dc:creator>
  <cp:lastModifiedBy>Administrator</cp:lastModifiedBy>
  <cp:lastPrinted>2020-12-09T03:05:00Z</cp:lastPrinted>
  <dcterms:modified xsi:type="dcterms:W3CDTF">2021-01-11T07:12:38Z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